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699" w:rsidRPr="002B1026" w:rsidRDefault="00170699" w:rsidP="00170699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170699" w:rsidRPr="002B1026" w:rsidRDefault="00170699" w:rsidP="00170699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>
        <w:rPr>
          <w:b/>
          <w:sz w:val="24"/>
          <w:szCs w:val="24"/>
        </w:rPr>
        <w:t>ОДБ 03 «Родная литератур</w:t>
      </w:r>
      <w:proofErr w:type="gramStart"/>
      <w:r>
        <w:rPr>
          <w:b/>
          <w:sz w:val="24"/>
          <w:szCs w:val="24"/>
        </w:rPr>
        <w:t>а(</w:t>
      </w:r>
      <w:proofErr w:type="spellStart"/>
      <w:proofErr w:type="gramEnd"/>
      <w:r>
        <w:rPr>
          <w:b/>
          <w:sz w:val="24"/>
          <w:szCs w:val="24"/>
        </w:rPr>
        <w:t>каб</w:t>
      </w:r>
      <w:proofErr w:type="spellEnd"/>
      <w:r>
        <w:rPr>
          <w:b/>
          <w:sz w:val="24"/>
          <w:szCs w:val="24"/>
        </w:rPr>
        <w:t>.)»</w:t>
      </w:r>
    </w:p>
    <w:p w:rsidR="00170699" w:rsidRPr="00DD0220" w:rsidRDefault="00170699" w:rsidP="00170699">
      <w:pPr>
        <w:jc w:val="center"/>
        <w:rPr>
          <w:rFonts w:eastAsia="Times New Roman"/>
          <w:b/>
          <w:sz w:val="28"/>
          <w:szCs w:val="28"/>
        </w:rPr>
      </w:pPr>
      <w:r w:rsidRPr="002B1026">
        <w:rPr>
          <w:b/>
          <w:sz w:val="24"/>
          <w:szCs w:val="24"/>
        </w:rPr>
        <w:t xml:space="preserve">по специальности </w:t>
      </w:r>
      <w:r w:rsidRPr="00170699">
        <w:rPr>
          <w:rFonts w:eastAsia="Times New Roman"/>
          <w:sz w:val="24"/>
          <w:szCs w:val="24"/>
        </w:rPr>
        <w:t>23.02.01 «Организация перевозок и управление на транспорте»,</w:t>
      </w:r>
    </w:p>
    <w:p w:rsidR="00170699" w:rsidRPr="002B1026" w:rsidRDefault="00170699" w:rsidP="00170699">
      <w:pPr>
        <w:widowControl w:val="0"/>
        <w:suppressAutoHyphens/>
        <w:spacing w:line="276" w:lineRule="auto"/>
        <w:ind w:firstLine="0"/>
        <w:rPr>
          <w:rFonts w:eastAsia="Calibri"/>
          <w:bCs/>
          <w:szCs w:val="24"/>
        </w:rPr>
      </w:pPr>
      <w:r>
        <w:rPr>
          <w:rFonts w:eastAsia="Calibri"/>
          <w:bCs/>
          <w:szCs w:val="24"/>
        </w:rPr>
        <w:t>с</w:t>
      </w:r>
      <w:r w:rsidRPr="002B1026">
        <w:rPr>
          <w:rFonts w:eastAsia="Calibri"/>
          <w:bCs/>
          <w:szCs w:val="24"/>
        </w:rPr>
        <w:t>одержание программы общеобразовательной дисциплины «</w:t>
      </w:r>
      <w:r>
        <w:rPr>
          <w:rFonts w:eastAsia="Calibri"/>
          <w:bCs/>
          <w:szCs w:val="24"/>
        </w:rPr>
        <w:t>Родная литература (</w:t>
      </w:r>
      <w:proofErr w:type="spellStart"/>
      <w:r>
        <w:rPr>
          <w:rFonts w:eastAsia="Calibri"/>
          <w:bCs/>
          <w:szCs w:val="24"/>
        </w:rPr>
        <w:t>каб</w:t>
      </w:r>
      <w:proofErr w:type="spellEnd"/>
      <w:r>
        <w:rPr>
          <w:rFonts w:eastAsia="Calibri"/>
          <w:bCs/>
          <w:szCs w:val="24"/>
        </w:rPr>
        <w:t>.)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170699" w:rsidRDefault="00170699" w:rsidP="00170699">
      <w:pPr>
        <w:ind w:firstLine="708"/>
        <w:rPr>
          <w:rFonts w:eastAsia="Times New Roman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Pr="00A7163D">
        <w:rPr>
          <w:rFonts w:eastAsia="Times New Roman"/>
          <w:sz w:val="24"/>
          <w:szCs w:val="24"/>
        </w:rPr>
        <w:t>23.02.01</w:t>
      </w:r>
      <w:r w:rsidRPr="00170699">
        <w:rPr>
          <w:rFonts w:eastAsia="Times New Roman"/>
          <w:sz w:val="28"/>
          <w:szCs w:val="28"/>
        </w:rPr>
        <w:t xml:space="preserve"> </w:t>
      </w:r>
      <w:r w:rsidRPr="00170699">
        <w:rPr>
          <w:rFonts w:eastAsia="Times New Roman"/>
        </w:rPr>
        <w:t>«Организация перевозок и управление на транспорте»</w:t>
      </w:r>
      <w:r>
        <w:rPr>
          <w:rFonts w:eastAsia="Times New Roman"/>
        </w:rPr>
        <w:t>.</w:t>
      </w: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0"/>
        <w:gridCol w:w="6235"/>
        <w:gridCol w:w="4961"/>
      </w:tblGrid>
      <w:tr w:rsidR="00170699" w:rsidRPr="00DB75D6" w:rsidTr="00DF4023">
        <w:trPr>
          <w:trHeight w:val="270"/>
        </w:trPr>
        <w:tc>
          <w:tcPr>
            <w:tcW w:w="3540" w:type="dxa"/>
            <w:vMerge w:val="restart"/>
          </w:tcPr>
          <w:p w:rsidR="00170699" w:rsidRPr="00DB75D6" w:rsidRDefault="00170699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 компетенции</w:t>
            </w:r>
          </w:p>
        </w:tc>
        <w:tc>
          <w:tcPr>
            <w:tcW w:w="11196" w:type="dxa"/>
            <w:gridSpan w:val="2"/>
          </w:tcPr>
          <w:p w:rsidR="00170699" w:rsidRPr="00DB75D6" w:rsidRDefault="00170699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Планируем</w:t>
            </w:r>
            <w:bookmarkStart w:id="0" w:name="_bookmark0"/>
            <w:bookmarkEnd w:id="0"/>
            <w:r w:rsidRPr="00DB75D6">
              <w:rPr>
                <w:rFonts w:eastAsia="Calibri"/>
                <w:sz w:val="24"/>
                <w:szCs w:val="24"/>
              </w:rPr>
              <w:t>ые результаты</w:t>
            </w:r>
          </w:p>
        </w:tc>
      </w:tr>
      <w:tr w:rsidR="00170699" w:rsidRPr="00DB75D6" w:rsidTr="00DF4023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170699" w:rsidRPr="00DB75D6" w:rsidRDefault="00170699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5" w:type="dxa"/>
          </w:tcPr>
          <w:p w:rsidR="00170699" w:rsidRPr="00DB75D6" w:rsidRDefault="00170699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170699" w:rsidRPr="00DB75D6" w:rsidRDefault="00170699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Дисциплинарные</w:t>
            </w:r>
            <w:hyperlink w:anchor="_bookmark0" w:history="1">
              <w:r w:rsidRPr="00DB75D6">
                <w:rPr>
                  <w:rStyle w:val="a3"/>
                  <w:rFonts w:eastAsia="Calibri"/>
                  <w:sz w:val="24"/>
                  <w:szCs w:val="24"/>
                </w:rPr>
                <w:t>1</w:t>
              </w:r>
            </w:hyperlink>
          </w:p>
        </w:tc>
      </w:tr>
      <w:tr w:rsidR="00170699" w:rsidRPr="00BA57FF" w:rsidTr="00DF4023">
        <w:trPr>
          <w:trHeight w:val="699"/>
        </w:trPr>
        <w:tc>
          <w:tcPr>
            <w:tcW w:w="3540" w:type="dxa"/>
          </w:tcPr>
          <w:p w:rsidR="00170699" w:rsidRPr="00791E85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деятельности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</w:rPr>
              <w:t xml:space="preserve">е 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ОК 05.Осуществлять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 xml:space="preserve">ОК 06. Проявлять </w:t>
            </w:r>
            <w:proofErr w:type="spellStart"/>
            <w:r w:rsidRPr="001C004B">
              <w:rPr>
                <w:rFonts w:eastAsia="Calibri"/>
                <w:sz w:val="24"/>
                <w:szCs w:val="24"/>
              </w:rPr>
              <w:t>гражданск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</w:t>
            </w:r>
            <w:proofErr w:type="spellEnd"/>
            <w:r w:rsidRPr="001C004B">
              <w:rPr>
                <w:rFonts w:eastAsia="Calibri"/>
                <w:sz w:val="24"/>
                <w:szCs w:val="24"/>
              </w:rPr>
              <w:t>-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1C004B">
              <w:rPr>
                <w:rFonts w:eastAsia="Calibri"/>
                <w:sz w:val="24"/>
                <w:szCs w:val="24"/>
              </w:rPr>
              <w:t>антикоррупционного</w:t>
            </w:r>
            <w:proofErr w:type="spellEnd"/>
            <w:r w:rsidRPr="001C004B">
              <w:rPr>
                <w:rFonts w:eastAsia="Calibri"/>
                <w:sz w:val="24"/>
                <w:szCs w:val="24"/>
              </w:rPr>
              <w:t xml:space="preserve"> поведения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 xml:space="preserve">ОК 06. Проявлять </w:t>
            </w:r>
            <w:proofErr w:type="spellStart"/>
            <w:r w:rsidRPr="00E377F7">
              <w:rPr>
                <w:rFonts w:eastAsia="Calibri"/>
                <w:sz w:val="24"/>
                <w:szCs w:val="24"/>
              </w:rPr>
              <w:t>гражданск</w:t>
            </w:r>
            <w:proofErr w:type="gramStart"/>
            <w:r w:rsidRPr="00E377F7">
              <w:rPr>
                <w:rFonts w:eastAsia="Calibri"/>
                <w:sz w:val="24"/>
                <w:szCs w:val="24"/>
              </w:rPr>
              <w:t>о</w:t>
            </w:r>
            <w:proofErr w:type="spellEnd"/>
            <w:r w:rsidRPr="00E377F7">
              <w:rPr>
                <w:rFonts w:eastAsia="Calibri"/>
                <w:sz w:val="24"/>
                <w:szCs w:val="24"/>
              </w:rPr>
              <w:t>-</w:t>
            </w:r>
            <w:proofErr w:type="gramEnd"/>
            <w:r w:rsidRPr="00E377F7">
              <w:rPr>
                <w:rFonts w:eastAsia="Calibri"/>
                <w:sz w:val="24"/>
                <w:szCs w:val="24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E377F7">
              <w:rPr>
                <w:rFonts w:eastAsia="Calibri"/>
                <w:sz w:val="24"/>
                <w:szCs w:val="24"/>
              </w:rPr>
              <w:t>антикоррупционного</w:t>
            </w:r>
            <w:proofErr w:type="spellEnd"/>
            <w:r w:rsidRPr="00E377F7">
              <w:rPr>
                <w:rFonts w:eastAsia="Calibri"/>
                <w:sz w:val="24"/>
                <w:szCs w:val="24"/>
              </w:rPr>
              <w:t xml:space="preserve"> поведения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DB75D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170699" w:rsidRPr="00EC3D34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EC3D34">
              <w:rPr>
                <w:rFonts w:eastAsia="Calibri"/>
                <w:b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170699" w:rsidRPr="00EC3D34" w:rsidRDefault="00170699" w:rsidP="0017069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C3D34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EC3D34">
              <w:rPr>
                <w:rFonts w:eastAsia="Calibri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</w:t>
            </w:r>
            <w:r w:rsidRPr="00791E85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91E85">
              <w:rPr>
                <w:rFonts w:eastAsia="Calibri"/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в) работа с информацией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 xml:space="preserve">- оценивать достоверность, легитимность </w:t>
            </w:r>
            <w:r w:rsidRPr="00EC3D34">
              <w:rPr>
                <w:rFonts w:eastAsia="Calibri"/>
                <w:sz w:val="24"/>
                <w:szCs w:val="24"/>
              </w:rPr>
              <w:lastRenderedPageBreak/>
              <w:t>информации, ее соответствие правовым и морально-этическим нормам;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 области духовно-нравственного воспитания:</w:t>
            </w: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--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lastRenderedPageBreak/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</w:rPr>
              <w:t>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а) самоорганизация: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давать оценку новым ситуациям;</w:t>
            </w: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б) самоконтроль:</w:t>
            </w: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:</w:t>
            </w: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эмпатии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 xml:space="preserve">, включающей способность </w:t>
            </w:r>
            <w:r w:rsidRPr="008A34B6">
              <w:rPr>
                <w:rFonts w:eastAsia="Calibri"/>
                <w:sz w:val="24"/>
                <w:szCs w:val="24"/>
              </w:rPr>
              <w:lastRenderedPageBreak/>
              <w:t>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</w:rPr>
              <w:tab/>
              <w:t>и самоопределению;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-овладение навыками учебно-исследовательской, проектной и социальной деятельности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б) совместная деятельность: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 xml:space="preserve">- осуществлять позитивное стратегическое поведение в различных ситуациях, проявлять творчество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и воображение, быть инициативным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г) принятие себя и других людей: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70699" w:rsidRPr="001C004B" w:rsidRDefault="00170699" w:rsidP="0017069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области эстетического воспитания: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а) общение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осуществлять коммуникации во всех сферах жизни;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lastRenderedPageBreak/>
              <w:t>:</w:t>
            </w:r>
            <w:r w:rsidRPr="001C004B">
              <w:t xml:space="preserve"> </w:t>
            </w:r>
            <w:r w:rsidRPr="001C004B">
              <w:rPr>
                <w:rFonts w:eastAsia="Calibri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обучающимися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российской гражданской идентичности;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культурных традиций, формирование системы значимых ценностно-смысловых установок, </w:t>
            </w:r>
            <w:proofErr w:type="spellStart"/>
            <w:r w:rsidRPr="001C004B">
              <w:rPr>
                <w:rFonts w:eastAsia="Calibri"/>
                <w:sz w:val="24"/>
                <w:szCs w:val="24"/>
              </w:rPr>
              <w:t>антикоррупционного</w:t>
            </w:r>
            <w:proofErr w:type="spellEnd"/>
            <w:r w:rsidRPr="001C004B">
              <w:rPr>
                <w:rFonts w:eastAsia="Calibri"/>
                <w:sz w:val="24"/>
                <w:szCs w:val="24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части гражданского воспитания: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 xml:space="preserve">умение взаимодействовать с социальными институтами в соответствии с их функциями и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назначением;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  <w:highlight w:val="red"/>
              </w:rPr>
            </w:pP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 xml:space="preserve">освоенные </w:t>
            </w:r>
            <w:proofErr w:type="gramStart"/>
            <w:r w:rsidRPr="00AD68B1">
              <w:rPr>
                <w:rFonts w:eastAsia="Calibri"/>
                <w:sz w:val="24"/>
                <w:szCs w:val="24"/>
              </w:rPr>
              <w:t>обучающимися</w:t>
            </w:r>
            <w:proofErr w:type="gramEnd"/>
            <w:r w:rsidRPr="00AD68B1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межпредметные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</w:rPr>
              <w:lastRenderedPageBreak/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</w:rPr>
              <w:tab/>
              <w:t>общественной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б) базовые исследовательские действия: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170699" w:rsidRPr="00DB75D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lastRenderedPageBreak/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proofErr w:type="spellStart"/>
            <w:r w:rsidRPr="00791E85">
              <w:rPr>
                <w:rFonts w:eastAsia="Calibri"/>
                <w:sz w:val="24"/>
                <w:szCs w:val="24"/>
              </w:rPr>
              <w:t>многоаспектного</w:t>
            </w:r>
            <w:proofErr w:type="spellEnd"/>
            <w:r w:rsidRPr="00791E85">
              <w:rPr>
                <w:rFonts w:eastAsia="Calibri"/>
                <w:sz w:val="24"/>
                <w:szCs w:val="24"/>
              </w:rPr>
              <w:t xml:space="preserve">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 xml:space="preserve">выявлять идейно-тематическое содержание произведений родной литературы разных жанров с использованием различных приемов анализа и понятийного </w:t>
            </w:r>
            <w:r w:rsidRPr="00791E85">
              <w:rPr>
                <w:rFonts w:eastAsia="Calibri"/>
                <w:sz w:val="24"/>
                <w:szCs w:val="24"/>
              </w:rPr>
              <w:lastRenderedPageBreak/>
              <w:t>аппарата теории литературы; владение умениями познавательной, учебной проектн</w:t>
            </w:r>
            <w:proofErr w:type="gramStart"/>
            <w:r w:rsidRPr="00791E85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791E85">
              <w:rPr>
                <w:rFonts w:eastAsia="Calibri"/>
                <w:sz w:val="24"/>
                <w:szCs w:val="24"/>
              </w:rPr>
              <w:t xml:space="preserve"> исследовательской деятельности</w:t>
            </w:r>
          </w:p>
          <w:p w:rsidR="00170699" w:rsidRPr="00EC3D34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интерпретировать</w:t>
            </w:r>
            <w:r w:rsidRPr="00EC3D34">
              <w:rPr>
                <w:rFonts w:eastAsia="Calibri"/>
                <w:sz w:val="24"/>
                <w:szCs w:val="24"/>
              </w:rPr>
              <w:tab/>
              <w:t>изученные</w:t>
            </w:r>
            <w:r w:rsidRPr="00EC3D34">
              <w:rPr>
                <w:rFonts w:eastAsia="Calibri"/>
                <w:sz w:val="24"/>
                <w:szCs w:val="24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</w:rPr>
              <w:tab/>
              <w:t>самостоятельно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</w:rPr>
              <w:tab/>
              <w:t>родной</w:t>
            </w:r>
            <w:r w:rsidRPr="00EC3D34">
              <w:rPr>
                <w:rFonts w:eastAsia="Calibri"/>
                <w:sz w:val="24"/>
                <w:szCs w:val="24"/>
              </w:rPr>
              <w:tab/>
              <w:t>литературы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t xml:space="preserve"> </w:t>
            </w:r>
            <w:r>
              <w:rPr>
                <w:rFonts w:eastAsia="Calibri"/>
                <w:sz w:val="24"/>
                <w:szCs w:val="24"/>
              </w:rPr>
              <w:t>проводить</w:t>
            </w:r>
            <w:r>
              <w:rPr>
                <w:rFonts w:eastAsia="Calibri"/>
                <w:sz w:val="24"/>
                <w:szCs w:val="24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</w:rPr>
              <w:t>анализ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</w:rPr>
              <w:tab/>
              <w:t>анализ</w:t>
            </w:r>
            <w:r w:rsidRPr="00EC3D34">
              <w:t xml:space="preserve"> </w:t>
            </w:r>
            <w:r w:rsidRPr="00EC3D34">
              <w:rPr>
                <w:rFonts w:eastAsia="Calibri"/>
                <w:sz w:val="24"/>
                <w:szCs w:val="24"/>
              </w:rPr>
              <w:t>художественных текстов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8A34B6">
              <w:t xml:space="preserve"> </w:t>
            </w: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многоаспектного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 xml:space="preserve"> диалога, уважительного отношения к ним как форме приобщения к литературному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наследию и через него к сокровищам отечественной и мировой культуры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исследовательской деятельности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ind w:left="106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</w:rPr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информационно-коммуникационных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lastRenderedPageBreak/>
              <w:t>технологий; использовать словари и справочную</w:t>
            </w:r>
          </w:p>
          <w:p w:rsidR="00170699" w:rsidRPr="00DB75D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170699" w:rsidRPr="00BA57FF" w:rsidTr="00DF4023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99" w:rsidRPr="007B78F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3325F">
              <w:lastRenderedPageBreak/>
              <w:t>ПК 1.3. Оформлять документы, регламентирующие организацию перевозочного процесса.</w:t>
            </w:r>
          </w:p>
        </w:tc>
        <w:tc>
          <w:tcPr>
            <w:tcW w:w="6235" w:type="dxa"/>
          </w:tcPr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работа с информацией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70699" w:rsidRPr="00C1098D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</w:tcPr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</w:t>
            </w:r>
            <w:r w:rsidRPr="00AD68B1">
              <w:rPr>
                <w:rFonts w:eastAsia="Calibri"/>
                <w:sz w:val="24"/>
                <w:szCs w:val="24"/>
              </w:rPr>
              <w:t>спользовать словари и справочную</w:t>
            </w:r>
          </w:p>
          <w:p w:rsidR="00170699" w:rsidRPr="008D543D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170699" w:rsidRPr="00614C3D" w:rsidRDefault="00170699" w:rsidP="00170699">
      <w:pPr>
        <w:rPr>
          <w:rFonts w:cs="Times New Roman"/>
        </w:rPr>
      </w:pPr>
      <w:r w:rsidRPr="00614C3D">
        <w:rPr>
          <w:rFonts w:cs="Times New Roman"/>
        </w:rPr>
        <w:t>Наименование разделов рабочей программы учебной дисциплины «</w:t>
      </w:r>
      <w:r>
        <w:rPr>
          <w:rFonts w:cs="Times New Roman"/>
        </w:rPr>
        <w:t>Родная л</w:t>
      </w:r>
      <w:r w:rsidRPr="00614C3D">
        <w:rPr>
          <w:rFonts w:cs="Times New Roman"/>
        </w:rPr>
        <w:t>итератур</w:t>
      </w:r>
      <w:proofErr w:type="gramStart"/>
      <w:r w:rsidRPr="00614C3D">
        <w:rPr>
          <w:rFonts w:cs="Times New Roman"/>
        </w:rPr>
        <w:t>а</w:t>
      </w:r>
      <w:r>
        <w:rPr>
          <w:rFonts w:cs="Times New Roman"/>
        </w:rPr>
        <w:t>(</w:t>
      </w:r>
      <w:proofErr w:type="spellStart"/>
      <w:proofErr w:type="gramEnd"/>
      <w:r>
        <w:rPr>
          <w:rFonts w:cs="Times New Roman"/>
        </w:rPr>
        <w:t>каб</w:t>
      </w:r>
      <w:proofErr w:type="spellEnd"/>
      <w:r>
        <w:rPr>
          <w:rFonts w:cs="Times New Roman"/>
        </w:rPr>
        <w:t>.)</w:t>
      </w:r>
      <w:r w:rsidRPr="00614C3D">
        <w:rPr>
          <w:rFonts w:cs="Times New Roman"/>
        </w:rPr>
        <w:t xml:space="preserve">» </w:t>
      </w:r>
    </w:p>
    <w:p w:rsidR="00170699" w:rsidRDefault="00170699" w:rsidP="00170699">
      <w:pPr>
        <w:pStyle w:val="a4"/>
        <w:rPr>
          <w:rFonts w:eastAsia="Calibri"/>
        </w:rPr>
      </w:pPr>
      <w:r w:rsidRPr="003A49A4">
        <w:t>1.</w:t>
      </w:r>
      <w:r w:rsidRPr="003A49A4">
        <w:rPr>
          <w:rFonts w:eastAsia="Calibri"/>
          <w:b/>
        </w:rPr>
        <w:t xml:space="preserve"> </w:t>
      </w:r>
      <w:proofErr w:type="spellStart"/>
      <w:r w:rsidRPr="00205D61">
        <w:t>Шортанов</w:t>
      </w:r>
      <w:proofErr w:type="spellEnd"/>
      <w:r w:rsidRPr="00205D61">
        <w:t xml:space="preserve"> А.Т.Биография и творческий путь</w:t>
      </w:r>
      <w:r w:rsidRPr="003A49A4">
        <w:rPr>
          <w:rFonts w:eastAsia="Calibri"/>
        </w:rPr>
        <w:t xml:space="preserve"> </w:t>
      </w:r>
      <w:r w:rsidRPr="00205D61">
        <w:t>Ро</w:t>
      </w:r>
      <w:r>
        <w:t xml:space="preserve">ман </w:t>
      </w:r>
      <w:proofErr w:type="spellStart"/>
      <w:r>
        <w:t>Шортанова</w:t>
      </w:r>
      <w:proofErr w:type="spellEnd"/>
      <w:r>
        <w:t xml:space="preserve"> А.Т. «</w:t>
      </w:r>
      <w:proofErr w:type="spellStart"/>
      <w:r>
        <w:t>Бгырысхэр</w:t>
      </w:r>
      <w:proofErr w:type="spellEnd"/>
      <w:r>
        <w:t>»</w:t>
      </w:r>
      <w:proofErr w:type="gramStart"/>
      <w:r>
        <w:t>.</w:t>
      </w:r>
      <w:r w:rsidRPr="00205D61">
        <w:t>К</w:t>
      </w:r>
      <w:proofErr w:type="gramEnd"/>
      <w:r w:rsidRPr="00205D61">
        <w:t>рупное по своему масштабу и хронологическому охвату эпическое полотно, говорящее голосом историй роман «</w:t>
      </w:r>
      <w:proofErr w:type="spellStart"/>
      <w:r w:rsidRPr="00205D61">
        <w:t>Бгырысхэр</w:t>
      </w:r>
      <w:proofErr w:type="spellEnd"/>
      <w:r w:rsidRPr="00205D61">
        <w:t>(Горцы)».</w:t>
      </w:r>
    </w:p>
    <w:p w:rsidR="00170699" w:rsidRPr="00205D61" w:rsidRDefault="00170699" w:rsidP="00170699">
      <w:pPr>
        <w:pStyle w:val="a4"/>
        <w:rPr>
          <w:rFonts w:eastAsia="Trebuchet MS"/>
        </w:rPr>
      </w:pPr>
      <w:r w:rsidRPr="003A49A4">
        <w:rPr>
          <w:rFonts w:eastAsia="Calibri"/>
        </w:rPr>
        <w:t xml:space="preserve">2. </w:t>
      </w:r>
      <w:proofErr w:type="spellStart"/>
      <w:r w:rsidRPr="00205D61">
        <w:t>Шогенцуков</w:t>
      </w:r>
      <w:proofErr w:type="spellEnd"/>
      <w:r w:rsidRPr="00205D61">
        <w:t xml:space="preserve"> А.</w:t>
      </w:r>
      <w:r>
        <w:t xml:space="preserve">У. Биография и творческий </w:t>
      </w:r>
      <w:proofErr w:type="spellStart"/>
      <w:r>
        <w:t>путь</w:t>
      </w:r>
      <w:proofErr w:type="gramStart"/>
      <w:r>
        <w:t>.</w:t>
      </w:r>
      <w:r w:rsidRPr="00205D61">
        <w:t>С</w:t>
      </w:r>
      <w:proofErr w:type="gramEnd"/>
      <w:r w:rsidRPr="00205D61">
        <w:t>одержание</w:t>
      </w:r>
      <w:proofErr w:type="spellEnd"/>
      <w:r w:rsidRPr="00205D61">
        <w:t xml:space="preserve"> учебного материала. Краткий образ жизни и творчества</w:t>
      </w:r>
      <w:r>
        <w:t>.</w:t>
      </w:r>
      <w:r w:rsidRPr="0047015A">
        <w:t xml:space="preserve"> </w:t>
      </w:r>
      <w:r w:rsidRPr="00205D61">
        <w:t xml:space="preserve">Повесть </w:t>
      </w:r>
      <w:proofErr w:type="spellStart"/>
      <w:r w:rsidRPr="00205D61">
        <w:t>Шог</w:t>
      </w:r>
      <w:r>
        <w:t>енцукова</w:t>
      </w:r>
      <w:proofErr w:type="spellEnd"/>
      <w:r>
        <w:t xml:space="preserve"> А.У. «</w:t>
      </w:r>
      <w:proofErr w:type="spellStart"/>
      <w:r>
        <w:t>Софят</w:t>
      </w:r>
      <w:proofErr w:type="spellEnd"/>
      <w:r>
        <w:t xml:space="preserve"> и </w:t>
      </w:r>
      <w:proofErr w:type="spellStart"/>
      <w:r>
        <w:t>гъатхэ</w:t>
      </w:r>
      <w:proofErr w:type="spellEnd"/>
      <w:r>
        <w:t>»</w:t>
      </w:r>
      <w:proofErr w:type="gramStart"/>
      <w:r>
        <w:t>.</w:t>
      </w:r>
      <w:r w:rsidRPr="00205D61">
        <w:t>П</w:t>
      </w:r>
      <w:proofErr w:type="gramEnd"/>
      <w:r w:rsidRPr="00205D61">
        <w:t>ластичность и символический смысл поэтических образов</w:t>
      </w:r>
    </w:p>
    <w:p w:rsidR="00170699" w:rsidRPr="00205D61" w:rsidRDefault="00170699" w:rsidP="00170699">
      <w:pPr>
        <w:pStyle w:val="a4"/>
        <w:rPr>
          <w:rFonts w:eastAsia="Trebuchet MS"/>
          <w:w w:val="85"/>
        </w:rPr>
      </w:pPr>
      <w:r w:rsidRPr="003A49A4">
        <w:rPr>
          <w:rFonts w:eastAsia="Calibri"/>
        </w:rPr>
        <w:t xml:space="preserve">3. </w:t>
      </w:r>
      <w:proofErr w:type="spellStart"/>
      <w:r w:rsidRPr="00205D61">
        <w:t>Керефов</w:t>
      </w:r>
      <w:proofErr w:type="spellEnd"/>
      <w:r w:rsidRPr="00205D61">
        <w:t xml:space="preserve"> М.Ж. Биография и творческий путь.</w:t>
      </w:r>
      <w:r w:rsidRPr="00205D61">
        <w:tab/>
        <w:t>Содержание учебного материала. Краткий образ жизни и творчества.</w:t>
      </w:r>
      <w:r w:rsidRPr="0047015A">
        <w:t xml:space="preserve"> </w:t>
      </w:r>
      <w:r w:rsidRPr="00205D61">
        <w:t xml:space="preserve">Повесть </w:t>
      </w:r>
      <w:proofErr w:type="spellStart"/>
      <w:r w:rsidRPr="00205D61">
        <w:t>Керефова</w:t>
      </w:r>
      <w:proofErr w:type="spellEnd"/>
      <w:r w:rsidRPr="00205D61">
        <w:t xml:space="preserve"> М.Ж. «</w:t>
      </w:r>
      <w:proofErr w:type="spellStart"/>
      <w:r w:rsidRPr="00205D61">
        <w:t>Адэ</w:t>
      </w:r>
      <w:proofErr w:type="spellEnd"/>
      <w:r w:rsidRPr="00205D61">
        <w:t xml:space="preserve"> щ1эин </w:t>
      </w:r>
      <w:proofErr w:type="spellStart"/>
      <w:r w:rsidRPr="00205D61">
        <w:t>мылъку</w:t>
      </w:r>
      <w:proofErr w:type="spellEnd"/>
      <w:r w:rsidRPr="00205D61">
        <w:t xml:space="preserve"> </w:t>
      </w:r>
      <w:proofErr w:type="spellStart"/>
      <w:r w:rsidRPr="00205D61">
        <w:t>хъурэ</w:t>
      </w:r>
      <w:proofErr w:type="spellEnd"/>
      <w:r w:rsidRPr="00205D61">
        <w:t>». Психологическая повесть.</w:t>
      </w:r>
    </w:p>
    <w:p w:rsidR="00170699" w:rsidRPr="003A49A4" w:rsidRDefault="00170699" w:rsidP="00170699">
      <w:pPr>
        <w:pStyle w:val="a4"/>
        <w:rPr>
          <w:rFonts w:eastAsia="Calibri"/>
        </w:rPr>
      </w:pPr>
      <w:r w:rsidRPr="003A49A4">
        <w:rPr>
          <w:rFonts w:eastAsia="Calibri"/>
        </w:rPr>
        <w:t>4.</w:t>
      </w:r>
      <w:r w:rsidRPr="003A49A4">
        <w:rPr>
          <w:rFonts w:eastAsia="Calibri"/>
          <w:b/>
        </w:rPr>
        <w:t xml:space="preserve"> </w:t>
      </w:r>
      <w:proofErr w:type="spellStart"/>
      <w:r w:rsidRPr="00205D61">
        <w:t>Куашев</w:t>
      </w:r>
      <w:proofErr w:type="spellEnd"/>
      <w:r w:rsidRPr="00205D61">
        <w:t xml:space="preserve"> Б.</w:t>
      </w:r>
      <w:r>
        <w:t xml:space="preserve">И. Биография и творческий </w:t>
      </w:r>
      <w:proofErr w:type="spellStart"/>
      <w:r>
        <w:t>путь</w:t>
      </w:r>
      <w:proofErr w:type="gramStart"/>
      <w:r>
        <w:t>.</w:t>
      </w:r>
      <w:r w:rsidRPr="00205D61">
        <w:t>С</w:t>
      </w:r>
      <w:proofErr w:type="gramEnd"/>
      <w:r w:rsidRPr="00205D61">
        <w:t>одержание</w:t>
      </w:r>
      <w:proofErr w:type="spellEnd"/>
      <w:r w:rsidRPr="00205D61">
        <w:t xml:space="preserve"> учебного материала. Краткий образ жизни и творчества.</w:t>
      </w:r>
    </w:p>
    <w:p w:rsidR="00170699" w:rsidRPr="003A49A4" w:rsidRDefault="00170699" w:rsidP="00170699">
      <w:pPr>
        <w:pStyle w:val="a4"/>
        <w:rPr>
          <w:rFonts w:eastAsia="Calibri"/>
        </w:rPr>
      </w:pPr>
      <w:r w:rsidRPr="003A49A4">
        <w:rPr>
          <w:rFonts w:eastAsia="Calibri"/>
        </w:rPr>
        <w:t>5.</w:t>
      </w:r>
      <w:r w:rsidRPr="003A49A4">
        <w:rPr>
          <w:rFonts w:eastAsia="Calibri"/>
          <w:b/>
        </w:rPr>
        <w:t xml:space="preserve"> </w:t>
      </w:r>
      <w:proofErr w:type="spellStart"/>
      <w:r w:rsidRPr="00205D61">
        <w:t>Куашева</w:t>
      </w:r>
      <w:proofErr w:type="spellEnd"/>
      <w:r>
        <w:t xml:space="preserve"> Б.И. «</w:t>
      </w:r>
      <w:proofErr w:type="spellStart"/>
      <w:r>
        <w:t>Нэху</w:t>
      </w:r>
      <w:proofErr w:type="spellEnd"/>
      <w:r>
        <w:t>»</w:t>
      </w:r>
      <w:proofErr w:type="gramStart"/>
      <w:r>
        <w:t>.</w:t>
      </w:r>
      <w:r w:rsidRPr="00205D61">
        <w:t>П</w:t>
      </w:r>
      <w:proofErr w:type="gramEnd"/>
      <w:r w:rsidRPr="00205D61">
        <w:t>оэма «Свет» лучшая лирическая поэма кабардинской поэзии.</w:t>
      </w:r>
    </w:p>
    <w:p w:rsidR="00170699" w:rsidRDefault="00170699" w:rsidP="00170699">
      <w:pPr>
        <w:pStyle w:val="a4"/>
        <w:rPr>
          <w:rFonts w:eastAsia="Calibri"/>
        </w:rPr>
      </w:pPr>
    </w:p>
    <w:p w:rsidR="00170699" w:rsidRPr="00614C3D" w:rsidRDefault="00170699" w:rsidP="00170699">
      <w:pPr>
        <w:pStyle w:val="a6"/>
        <w:numPr>
          <w:ilvl w:val="0"/>
          <w:numId w:val="3"/>
        </w:numPr>
        <w:rPr>
          <w:rFonts w:cs="Times New Roman"/>
        </w:rPr>
      </w:pPr>
      <w:r w:rsidRPr="00614C3D">
        <w:rPr>
          <w:rFonts w:cs="Times New Roman"/>
        </w:rPr>
        <w:t xml:space="preserve">Количество часов аудиторных: </w:t>
      </w:r>
      <w:r>
        <w:rPr>
          <w:rFonts w:cs="Times New Roman"/>
        </w:rPr>
        <w:t>41</w:t>
      </w:r>
      <w:r w:rsidRPr="00614C3D">
        <w:rPr>
          <w:rFonts w:cs="Times New Roman"/>
        </w:rPr>
        <w:t xml:space="preserve">ч. • </w:t>
      </w:r>
    </w:p>
    <w:p w:rsidR="00170699" w:rsidRPr="00614C3D" w:rsidRDefault="00170699" w:rsidP="00170699">
      <w:pPr>
        <w:pStyle w:val="a6"/>
        <w:numPr>
          <w:ilvl w:val="0"/>
          <w:numId w:val="3"/>
        </w:numPr>
        <w:rPr>
          <w:rFonts w:cs="Times New Roman"/>
        </w:rPr>
      </w:pPr>
      <w:r w:rsidRPr="00614C3D">
        <w:rPr>
          <w:rFonts w:cs="Times New Roman"/>
        </w:rPr>
        <w:t>Количество часов п</w:t>
      </w:r>
      <w:r w:rsidRPr="00614C3D">
        <w:rPr>
          <w:rFonts w:eastAsia="Calibri" w:cs="Times New Roman"/>
        </w:rPr>
        <w:t>рофессионально ориентированное содержание:</w:t>
      </w:r>
      <w:r>
        <w:rPr>
          <w:rFonts w:eastAsia="Calibri" w:cs="Times New Roman"/>
        </w:rPr>
        <w:t>24</w:t>
      </w:r>
      <w:r w:rsidRPr="00614C3D">
        <w:rPr>
          <w:rFonts w:eastAsia="Calibri" w:cs="Times New Roman"/>
        </w:rPr>
        <w:t xml:space="preserve"> ч.</w:t>
      </w:r>
    </w:p>
    <w:p w:rsidR="00170699" w:rsidRPr="00614C3D" w:rsidRDefault="00170699" w:rsidP="00170699">
      <w:pPr>
        <w:pStyle w:val="a6"/>
        <w:numPr>
          <w:ilvl w:val="0"/>
          <w:numId w:val="3"/>
        </w:numPr>
        <w:rPr>
          <w:rFonts w:cs="Times New Roman"/>
        </w:rPr>
      </w:pPr>
      <w:r w:rsidRPr="00614C3D">
        <w:rPr>
          <w:rFonts w:cs="Times New Roman"/>
        </w:rPr>
        <w:t xml:space="preserve">Форма аттестации: </w:t>
      </w:r>
      <w:r w:rsidRPr="00614C3D">
        <w:rPr>
          <w:rFonts w:eastAsia="Calibri" w:cs="Times New Roman"/>
        </w:rPr>
        <w:t>дифференцированный зачет</w:t>
      </w:r>
    </w:p>
    <w:p w:rsidR="00170699" w:rsidRPr="00614C3D" w:rsidRDefault="00170699" w:rsidP="00170699">
      <w:pPr>
        <w:pStyle w:val="a6"/>
        <w:ind w:firstLine="0"/>
        <w:rPr>
          <w:rFonts w:cs="Times New Roman"/>
        </w:rPr>
      </w:pPr>
    </w:p>
    <w:p w:rsidR="00170699" w:rsidRPr="00614C3D" w:rsidRDefault="00170699" w:rsidP="00170699">
      <w:pPr>
        <w:pStyle w:val="a6"/>
        <w:ind w:firstLine="0"/>
        <w:rPr>
          <w:rFonts w:cs="Times New Roman"/>
        </w:rPr>
      </w:pPr>
    </w:p>
    <w:p w:rsidR="00170699" w:rsidRDefault="00170699" w:rsidP="00170699">
      <w:pPr>
        <w:pStyle w:val="a6"/>
        <w:ind w:firstLine="0"/>
      </w:pPr>
      <w:r w:rsidRPr="00614C3D">
        <w:rPr>
          <w:rFonts w:cs="Times New Roman"/>
        </w:rPr>
        <w:t xml:space="preserve">Составитель: преподаватель ГБПОУ «КБАДК» </w:t>
      </w:r>
      <w:proofErr w:type="spellStart"/>
      <w:r w:rsidRPr="00614C3D">
        <w:rPr>
          <w:rFonts w:cs="Times New Roman"/>
        </w:rPr>
        <w:t>Т.А.Тохтабиева</w:t>
      </w:r>
      <w:proofErr w:type="spellEnd"/>
      <w:r>
        <w:rPr>
          <w:rFonts w:cs="Times New Roman"/>
          <w:sz w:val="24"/>
          <w:szCs w:val="28"/>
        </w:rPr>
        <w:t>.</w:t>
      </w:r>
    </w:p>
    <w:p w:rsidR="00170699" w:rsidRDefault="00170699" w:rsidP="00170699"/>
    <w:p w:rsidR="00170699" w:rsidRPr="00170699" w:rsidRDefault="00170699" w:rsidP="00170699">
      <w:pPr>
        <w:ind w:firstLine="708"/>
        <w:rPr>
          <w:rFonts w:eastAsia="Times New Roman"/>
        </w:rPr>
      </w:pPr>
    </w:p>
    <w:sectPr w:rsidR="00170699" w:rsidRPr="00170699" w:rsidSect="001706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1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0699"/>
    <w:rsid w:val="00170699"/>
    <w:rsid w:val="00537E41"/>
    <w:rsid w:val="00A7163D"/>
    <w:rsid w:val="00AA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70699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699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170699"/>
    <w:pPr>
      <w:widowControl w:val="0"/>
      <w:autoSpaceDE w:val="0"/>
      <w:autoSpaceDN w:val="0"/>
      <w:ind w:left="101" w:firstLine="0"/>
      <w:jc w:val="left"/>
    </w:pPr>
    <w:rPr>
      <w:rFonts w:eastAsia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7069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706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2377</Words>
  <Characters>13551</Characters>
  <Application>Microsoft Office Word</Application>
  <DocSecurity>0</DocSecurity>
  <Lines>112</Lines>
  <Paragraphs>31</Paragraphs>
  <ScaleCrop>false</ScaleCrop>
  <Company/>
  <LinksUpToDate>false</LinksUpToDate>
  <CharactersWithSpaces>15897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Aslan</cp:lastModifiedBy>
  <cp:revision>2</cp:revision>
  <dcterms:created xsi:type="dcterms:W3CDTF">2023-05-28T10:30:00Z</dcterms:created>
  <dcterms:modified xsi:type="dcterms:W3CDTF">2023-05-28T12:11:00Z</dcterms:modified>
</cp:coreProperties>
</file>